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8538E">
        <w:rPr>
          <w:sz w:val="32"/>
          <w:szCs w:val="32"/>
        </w:rPr>
        <w:t>АДМИНИСТРАЦИЯ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8A7549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03.06</w:t>
      </w:r>
      <w:r w:rsidR="00046312">
        <w:t>.202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F406D2">
        <w:t xml:space="preserve"> </w:t>
      </w:r>
      <w:r w:rsidR="00F44A1C">
        <w:t xml:space="preserve">   </w:t>
      </w:r>
      <w:r>
        <w:t xml:space="preserve">          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 xml:space="preserve">227 </w:t>
      </w:r>
      <w:r w:rsidR="00A65082">
        <w:t>И</w:t>
      </w:r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F406D2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Греховой Александре Борисовне муниципальной преференции </w:t>
      </w:r>
      <w:r w:rsidRPr="0068538E">
        <w:rPr>
          <w:sz w:val="28"/>
          <w:szCs w:val="28"/>
        </w:rPr>
        <w:t>в виде заключения договора</w:t>
      </w:r>
      <w:r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</w:t>
      </w:r>
      <w:r>
        <w:rPr>
          <w:sz w:val="28"/>
          <w:szCs w:val="28"/>
        </w:rPr>
        <w:t> </w:t>
      </w:r>
      <w:r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Pr="0068538E">
        <w:rPr>
          <w:sz w:val="28"/>
          <w:szCs w:val="28"/>
        </w:rPr>
        <w:t xml:space="preserve">Уставом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пр «О наделении полномочиями», </w:t>
      </w:r>
      <w:r w:rsidR="00F406D2" w:rsidRPr="00FB089B">
        <w:rPr>
          <w:sz w:val="28"/>
          <w:szCs w:val="28"/>
        </w:rPr>
        <w:t xml:space="preserve">на основании заявления </w:t>
      </w:r>
      <w:r w:rsidR="00F406D2">
        <w:rPr>
          <w:sz w:val="28"/>
          <w:szCs w:val="28"/>
        </w:rPr>
        <w:t xml:space="preserve">Греховой Александры Борисовны </w:t>
      </w:r>
      <w:r w:rsidR="00F406D2" w:rsidRPr="00F406D2">
        <w:rPr>
          <w:sz w:val="28"/>
          <w:szCs w:val="28"/>
        </w:rPr>
        <w:t>(ИНН </w:t>
      </w:r>
      <w:r w:rsidR="00F406D2">
        <w:rPr>
          <w:sz w:val="28"/>
          <w:szCs w:val="28"/>
        </w:rPr>
        <w:t>243502158848), физического лица, не являющегося индивидуальным предпринимателем и применяющей специальный налоговый режим «Налог на профессиональный доход»,</w:t>
      </w:r>
      <w:r w:rsidR="00F406D2" w:rsidRPr="00F903FB">
        <w:rPr>
          <w:sz w:val="28"/>
          <w:szCs w:val="28"/>
        </w:rPr>
        <w:t xml:space="preserve"> </w:t>
      </w:r>
      <w:r w:rsidR="00F406D2" w:rsidRPr="00FB089B">
        <w:rPr>
          <w:sz w:val="28"/>
          <w:szCs w:val="28"/>
        </w:rPr>
        <w:t xml:space="preserve">принимая во внимание </w:t>
      </w:r>
      <w:r w:rsidR="00F406D2" w:rsidRPr="00A705E7">
        <w:rPr>
          <w:sz w:val="28"/>
          <w:szCs w:val="28"/>
        </w:rPr>
        <w:t xml:space="preserve">заключение № </w:t>
      </w:r>
      <w:r w:rsidR="00F406D2">
        <w:rPr>
          <w:sz w:val="28"/>
          <w:szCs w:val="28"/>
        </w:rPr>
        <w:t>130</w:t>
      </w:r>
      <w:r w:rsidR="00F406D2" w:rsidRPr="00A705E7">
        <w:rPr>
          <w:sz w:val="28"/>
          <w:szCs w:val="28"/>
        </w:rPr>
        <w:t xml:space="preserve"> от </w:t>
      </w:r>
      <w:r w:rsidR="00F406D2">
        <w:rPr>
          <w:sz w:val="28"/>
          <w:szCs w:val="28"/>
        </w:rPr>
        <w:t>28.05.2025</w:t>
      </w:r>
      <w:r w:rsidR="00F406D2" w:rsidRPr="00FB089B">
        <w:rPr>
          <w:sz w:val="28"/>
          <w:szCs w:val="28"/>
        </w:rPr>
        <w:t xml:space="preserve"> по результату</w:t>
      </w:r>
      <w:r w:rsidR="00F406D2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F406D2">
        <w:rPr>
          <w:sz w:val="28"/>
          <w:szCs w:val="28"/>
        </w:rPr>
        <w:t>мущества без проведения торгов</w:t>
      </w:r>
      <w:r w:rsidR="0072140E">
        <w:rPr>
          <w:sz w:val="28"/>
          <w:szCs w:val="28"/>
        </w:rPr>
        <w:t xml:space="preserve">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F406D2">
        <w:rPr>
          <w:sz w:val="28"/>
          <w:szCs w:val="28"/>
        </w:rPr>
        <w:t>Греховой Александре Борисовне,</w:t>
      </w:r>
      <w:r w:rsidR="00F406D2" w:rsidRPr="00B55EC4">
        <w:rPr>
          <w:sz w:val="28"/>
          <w:szCs w:val="28"/>
        </w:rPr>
        <w:t xml:space="preserve"> </w:t>
      </w:r>
      <w:r w:rsidR="00F406D2">
        <w:rPr>
          <w:sz w:val="28"/>
          <w:szCs w:val="28"/>
        </w:rPr>
        <w:t xml:space="preserve">физическому лицу, не являющемуся индивидуальным предпринимателем и применяющей специальный налоговый режим «Налог на профессиональный доход» муниципальную преференцию </w:t>
      </w:r>
      <w:r w:rsidR="00F406D2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F406D2">
        <w:rPr>
          <w:sz w:val="28"/>
          <w:szCs w:val="28"/>
        </w:rPr>
        <w:t xml:space="preserve">торгов </w:t>
      </w:r>
      <w:r w:rsidR="008F3DE3" w:rsidRPr="003D16ED">
        <w:rPr>
          <w:sz w:val="28"/>
          <w:szCs w:val="28"/>
        </w:rPr>
        <w:t xml:space="preserve">на </w:t>
      </w:r>
      <w:r w:rsidR="008F3DE3" w:rsidRPr="003D16ED">
        <w:rPr>
          <w:bCs/>
          <w:sz w:val="28"/>
          <w:szCs w:val="28"/>
        </w:rPr>
        <w:t>комнат</w:t>
      </w:r>
      <w:r w:rsidR="008F3DE3">
        <w:rPr>
          <w:bCs/>
          <w:sz w:val="28"/>
          <w:szCs w:val="28"/>
        </w:rPr>
        <w:t xml:space="preserve">у 12 </w:t>
      </w:r>
      <w:r w:rsidR="008F3DE3" w:rsidRPr="003D16ED">
        <w:rPr>
          <w:sz w:val="28"/>
          <w:szCs w:val="28"/>
        </w:rPr>
        <w:t xml:space="preserve">(согласно техническому паспорту, составленному по состоянию на 07.06.2008) площадью </w:t>
      </w:r>
      <w:r w:rsidR="008F3DE3">
        <w:rPr>
          <w:sz w:val="28"/>
          <w:szCs w:val="28"/>
        </w:rPr>
        <w:t>15,7</w:t>
      </w:r>
      <w:r w:rsidR="008F3DE3" w:rsidRPr="003D16ED">
        <w:rPr>
          <w:sz w:val="28"/>
          <w:szCs w:val="28"/>
        </w:rPr>
        <w:t xml:space="preserve"> кв. метра</w:t>
      </w:r>
      <w:r w:rsidR="008F3DE3">
        <w:rPr>
          <w:sz w:val="28"/>
          <w:szCs w:val="28"/>
        </w:rPr>
        <w:t>,</w:t>
      </w:r>
      <w:r w:rsidR="008F3DE3" w:rsidRPr="003D16ED">
        <w:rPr>
          <w:sz w:val="28"/>
          <w:szCs w:val="28"/>
        </w:rPr>
        <w:t xml:space="preserve"> </w:t>
      </w:r>
      <w:r w:rsidR="008F3DE3">
        <w:rPr>
          <w:sz w:val="28"/>
          <w:szCs w:val="28"/>
        </w:rPr>
        <w:t>первого</w:t>
      </w:r>
      <w:r w:rsidR="008F3DE3" w:rsidRPr="003D16ED">
        <w:rPr>
          <w:sz w:val="28"/>
          <w:szCs w:val="28"/>
        </w:rPr>
        <w:t xml:space="preserve"> этажа нежилого здания с кадастровым номером 24:58:0000000:4396, расположенного по адресу: Российская Федерация, Красноярский край, ЗАТО Железногорск, г. Железногорск, ул. Восточная, д. 28</w:t>
      </w:r>
      <w:r w:rsidR="00F406D2" w:rsidRPr="00A705E7">
        <w:rPr>
          <w:sz w:val="28"/>
          <w:szCs w:val="28"/>
        </w:rPr>
        <w:t xml:space="preserve">, для </w:t>
      </w:r>
      <w:r w:rsidR="008F3DE3">
        <w:rPr>
          <w:sz w:val="28"/>
          <w:szCs w:val="28"/>
        </w:rPr>
        <w:t>предоставления услуг парикмахерскими и салонами красоты</w:t>
      </w:r>
      <w:r w:rsidR="00F406D2" w:rsidRPr="00A705E7">
        <w:rPr>
          <w:sz w:val="28"/>
          <w:szCs w:val="28"/>
        </w:rPr>
        <w:t>, на срок до 31.12.2028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F3DE3" w:rsidRPr="001610F0">
        <w:rPr>
          <w:sz w:val="28"/>
          <w:szCs w:val="28"/>
        </w:rPr>
        <w:t xml:space="preserve">Проинформировать </w:t>
      </w:r>
      <w:r w:rsidR="008F3DE3">
        <w:rPr>
          <w:sz w:val="28"/>
          <w:szCs w:val="28"/>
        </w:rPr>
        <w:t xml:space="preserve">Грехову Александру Борисовну </w:t>
      </w:r>
      <w:r w:rsidR="008F3DE3" w:rsidRPr="001610F0">
        <w:rPr>
          <w:sz w:val="28"/>
          <w:szCs w:val="28"/>
        </w:rPr>
        <w:t>о принятом решении</w:t>
      </w:r>
      <w:r w:rsidR="0085697B" w:rsidRPr="001610F0">
        <w:rPr>
          <w:sz w:val="28"/>
          <w:szCs w:val="28"/>
        </w:rPr>
        <w:t>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8F3DE3" w:rsidRPr="001610F0">
        <w:rPr>
          <w:sz w:val="28"/>
          <w:szCs w:val="28"/>
        </w:rPr>
        <w:t xml:space="preserve">с </w:t>
      </w:r>
      <w:r w:rsidR="008F3DE3">
        <w:rPr>
          <w:sz w:val="28"/>
          <w:szCs w:val="28"/>
        </w:rPr>
        <w:t xml:space="preserve">Греховой Александрой Борисовной </w:t>
      </w:r>
      <w:r w:rsidR="008F3DE3" w:rsidRPr="001610F0">
        <w:rPr>
          <w:sz w:val="28"/>
          <w:szCs w:val="28"/>
        </w:rPr>
        <w:t>в соответствии с п. 1 настоящего постановления</w:t>
      </w:r>
      <w:r w:rsidRPr="001610F0">
        <w:rPr>
          <w:sz w:val="28"/>
          <w:szCs w:val="28"/>
        </w:rPr>
        <w:t>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0946C0">
        <w:rPr>
          <w:sz w:val="28"/>
          <w:szCs w:val="28"/>
        </w:rPr>
        <w:t>Греховой Александре Борисовне</w:t>
      </w:r>
      <w:r w:rsidR="008F3DE3">
        <w:rPr>
          <w:sz w:val="28"/>
          <w:szCs w:val="28"/>
        </w:rPr>
        <w:t xml:space="preserve"> в единый реестр субъектов малого и среднего предпринимательства - получателей поддержки</w:t>
      </w:r>
      <w:r w:rsidR="00E77098">
        <w:rPr>
          <w:sz w:val="28"/>
          <w:szCs w:val="28"/>
        </w:rPr>
        <w:t>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r w:rsidR="009F4528">
        <w:rPr>
          <w:sz w:val="28"/>
          <w:szCs w:val="28"/>
        </w:rPr>
        <w:t>Администрации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>В.Г. Винокурова</w:t>
      </w:r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>4. Отделу общественных связей Администрации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Глав</w:t>
      </w:r>
      <w:r w:rsidR="00B9303B">
        <w:rPr>
          <w:sz w:val="28"/>
        </w:rPr>
        <w:t>ы</w:t>
      </w:r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Голдырева</w:t>
      </w:r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22B" w:rsidRDefault="001B122B" w:rsidP="00D53F46">
      <w:pPr>
        <w:spacing w:after="0" w:line="240" w:lineRule="auto"/>
      </w:pPr>
      <w:r>
        <w:separator/>
      </w:r>
    </w:p>
  </w:endnote>
  <w:endnote w:type="continuationSeparator" w:id="0">
    <w:p w:rsidR="001B122B" w:rsidRDefault="001B122B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22B" w:rsidRDefault="001B122B" w:rsidP="00D53F46">
      <w:pPr>
        <w:spacing w:after="0" w:line="240" w:lineRule="auto"/>
      </w:pPr>
      <w:r>
        <w:separator/>
      </w:r>
    </w:p>
  </w:footnote>
  <w:footnote w:type="continuationSeparator" w:id="0">
    <w:p w:rsidR="001B122B" w:rsidRDefault="001B122B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57B8A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6C0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122B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938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81A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D86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064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4092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392D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549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3DE3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88D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86C81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BBE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6A29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1C78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7DE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06D2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021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3E550-5D3F-40E2-AF37-689F76E3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577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3924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48</cp:revision>
  <cp:lastPrinted>2025-03-11T10:18:00Z</cp:lastPrinted>
  <dcterms:created xsi:type="dcterms:W3CDTF">2023-08-16T03:38:00Z</dcterms:created>
  <dcterms:modified xsi:type="dcterms:W3CDTF">2025-06-03T05:08:00Z</dcterms:modified>
</cp:coreProperties>
</file>